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Szállj fel egy felhőre!  – Víz körforgása játék</w:t>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b w:val="1"/>
          <w:rtl w:val="0"/>
        </w:rPr>
        <w:t xml:space="preserve">Előkészületek:</w:t>
      </w:r>
      <w:r w:rsidDel="00000000" w:rsidR="00000000" w:rsidRPr="00000000">
        <w:rPr>
          <w:rtl w:val="0"/>
        </w:rPr>
        <w:t xml:space="preserve"> </w:t>
      </w:r>
    </w:p>
    <w:p w:rsidR="00000000" w:rsidDel="00000000" w:rsidP="00000000" w:rsidRDefault="00000000" w:rsidRPr="00000000" w14:paraId="00000004">
      <w:pPr>
        <w:jc w:val="both"/>
        <w:rPr/>
      </w:pPr>
      <w:r w:rsidDel="00000000" w:rsidR="00000000" w:rsidRPr="00000000">
        <w:rPr>
          <w:rtl w:val="0"/>
        </w:rPr>
        <w:t xml:space="preserve">Készítsük el a következő feliratokat: Felhő, Hegy, Patak, Talajvíz, Óceán, Növény, Állat. Helyezzük el őket a terem különböző pontjain vagy akár kint a szabadban az iskola udvarán tervezett állomásokon. Készítsünk másolatot az alábbi táblázatról, és a felsorolt utasításokról. Az állomásokhoz tartozó utasításokat vágjuk szét úgy, hogy egy papírcsíkon csak egy utasítás szerepeljen. Az egyes állomásokhoz tartozó utasításokat tegyük egy borítékba vagy vászonzsákba, melyre ráírtuk az állomás nevét. A borítékokat vagy vászontáskákat helyezzük el a kijelölt állomásokon.</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bl>
      <w:tblPr>
        <w:tblStyle w:val="Table1"/>
        <w:tblW w:w="5360.0" w:type="dxa"/>
        <w:jc w:val="left"/>
        <w:tblInd w:w="1849.0" w:type="dxa"/>
        <w:tblLayout w:type="fixed"/>
        <w:tblLook w:val="0400"/>
      </w:tblPr>
      <w:tblGrid>
        <w:gridCol w:w="2660"/>
        <w:gridCol w:w="1460"/>
        <w:gridCol w:w="1240"/>
        <w:tblGridChange w:id="0">
          <w:tblGrid>
            <w:gridCol w:w="2660"/>
            <w:gridCol w:w="1460"/>
            <w:gridCol w:w="1240"/>
          </w:tblGrid>
        </w:tblGridChange>
      </w:tblGrid>
      <w:tr>
        <w:trPr>
          <w:cantSplit w:val="0"/>
          <w:trHeight w:val="288"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7">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Vízkörforgás menetrend</w:t>
            </w:r>
          </w:p>
        </w:tc>
      </w:tr>
      <w:tr>
        <w:trPr>
          <w:cantSplit w:val="0"/>
          <w:trHeight w:val="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A">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Tanuló neve:</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B">
            <w:pPr>
              <w:spacing w:after="0" w:line="240" w:lineRule="auto"/>
              <w:jc w:val="center"/>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86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D">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A látogatott állomások neve (pl. Felhő)</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E">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Mi történik? (pl. esőként leesik)</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F">
            <w:pPr>
              <w:spacing w:after="0" w:line="240" w:lineRule="auto"/>
              <w:jc w:val="cente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Úti cél (pl. Hegy)</w:t>
            </w:r>
          </w:p>
        </w:tc>
      </w:tr>
      <w:tr>
        <w:trPr>
          <w:cantSplit w:val="0"/>
          <w:trHeight w:val="39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0">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1">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2">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40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3">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38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6">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7">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8">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38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A">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B">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43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C">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E">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38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F">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0">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1">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45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2">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3">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4">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49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5">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6">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7">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49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8">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9">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A">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r>
        <w:trPr>
          <w:cantSplit w:val="0"/>
          <w:trHeight w:val="50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2B">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C">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2D">
            <w:pPr>
              <w:spacing w:after="0" w:lin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 </w:t>
            </w:r>
          </w:p>
        </w:tc>
      </w:tr>
    </w:tbl>
    <w:p w:rsidR="00000000" w:rsidDel="00000000" w:rsidP="00000000" w:rsidRDefault="00000000" w:rsidRPr="00000000" w14:paraId="0000002E">
      <w:pPr>
        <w:jc w:val="center"/>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FELHŐ</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víz kicsapódik esőként érkezel egy hegyre. Menj a Hegyhez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Hó alakjában érkezel a hegyre. Menj a Hegyhez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Esőként jutsz a patakba. Menj a Hegyhez!</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Esőként jutsz az óceánba. Menj az Óceánhoz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Hó alakjában jutsz az óceánba. Menj az Óceánhoz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víz kicsapódik és eső formájában a patakba hull.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HEGY</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Elpárologsz.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Beivódsz a talajba, a talajvízig jutsz. Menj a Talajvízhez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tl w:val="0"/>
        </w:rPr>
        <w:t xml:space="preserve">Beivódsz</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talajba és felszív egy növény gyökere. Menj a Növényhez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Lecsurogsz a hegyoldalon, egészen a patakig.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Lecsurogsz a hegyoldalon, egészen a patakig.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Megfagysz. Maradj a Hegynél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ÓCEÁN</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Egyike vagy a megszámlálhatatlanul sok vízcseppnek. Maradj az Óceánban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Egyike vagy a megszámlálhatatlanul sok vízcsepp</w:t>
      </w:r>
      <w:r w:rsidDel="00000000" w:rsidR="00000000" w:rsidRPr="00000000">
        <w:rPr>
          <w:rtl w:val="0"/>
        </w:rPr>
        <w:t xml:space="preserve">nek</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Maradj az Óceánban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Elpárologsz.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Elpárologsz.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tengerparti növény felvesz, levelein keresztül vándorolsz, majd elpárologtat a levegőbe.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Menj a növényhez, de ne húzz lapot</w:t>
      </w:r>
      <w:r w:rsidDel="00000000" w:rsidR="00000000" w:rsidRPr="00000000">
        <w:rPr>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PATAK</w:t>
      </w:r>
    </w:p>
    <w:p w:rsidR="00000000" w:rsidDel="00000000" w:rsidP="00000000" w:rsidRDefault="00000000" w:rsidRPr="00000000" w14:paraId="0000004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Elpárologsz.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Elpárologsz.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állat jön inni a patakhoz és lenyel téged. Menj az Állathoz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heading=h.6syamhytu606"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 utad folytatódik a lejtőn és eljutsz az óceánig. Menj az óceánhoz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 utad folytatódik a lejtőn és eljutsz az óceánig. Menj az óceánhoz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víz a folyóban marad. Maradj a helyeden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TALAJVÍZ</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Részévé válsz egy föld alatti pataknak, mely az óceánba folyik. Menj az Óceánba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Részévé válsz egy föld alatti pataknak, mely az óceánba folyik. Menj az Óceánba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Részévé válsz egy föld alatti pataknak, mely egy forráshoz vezet és a felszíni patakban folytatódik.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Részévé válsz egy föld alatti pataknak, mely egy forráshoz vezet és a felszíni patakban folytatódik.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felszív a gyökerei segítségével. Menj a Növényhez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kútból szívtak fel, hogy egy kert öntözéséhez használjanak. Menj a Növényhez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ÁLLAT</w:t>
      </w:r>
    </w:p>
    <w:p w:rsidR="00000000" w:rsidDel="00000000" w:rsidP="00000000" w:rsidRDefault="00000000" w:rsidRPr="00000000" w14:paraId="0000005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bookmarkStart w:colFirst="0" w:colLast="0" w:name="_heading=h.bmepfd1cm1q8"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 életműködése során egy állat kiürít a szervezetéből, a földre kerülsz. Menj a Hegyhez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Az életműködése során egy állat kiürít a szervezetéből, a földre kerülsz. Menj a Hegyhez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Páraként kilélegez egy emberi szervezet.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Páraként kilélegez egy emberi szervezet.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Valaki fogmosáshoz használ. Menj a Patakhoz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állomás: NÖVÉNY</w:t>
      </w:r>
    </w:p>
    <w:p w:rsidR="00000000" w:rsidDel="00000000" w:rsidP="00000000" w:rsidRDefault="00000000" w:rsidRPr="00000000" w14:paraId="0000006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elpárologtat.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elpárologtat.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elpárologtat. Menj a Felhőhöz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a növekedéséhez használ fel. Maradj a Növénynél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Egy növény elraktározott, ehető gyümölcsének része lettél. Menj az Állathoz</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5">
      <w:pPr>
        <w:jc w:val="center"/>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b w:val="1"/>
          <w:rtl w:val="0"/>
        </w:rPr>
        <w:t xml:space="preserve">Hogyan játsszuk?</w:t>
      </w:r>
    </w:p>
    <w:p w:rsidR="00000000" w:rsidDel="00000000" w:rsidP="00000000" w:rsidRDefault="00000000" w:rsidRPr="00000000" w14:paraId="00000067">
      <w:pPr>
        <w:jc w:val="both"/>
        <w:rPr/>
      </w:pPr>
      <w:r w:rsidDel="00000000" w:rsidR="00000000" w:rsidRPr="00000000">
        <w:rPr>
          <w:rtl w:val="0"/>
        </w:rPr>
        <w:t xml:space="preserve">Egyesével, vagy kisebb csoportokat alkotva is játszhatják a játékot, amiben ők lesznek a vízcseppek.  Hogy melyik csoport melyik állomáson kezdjen, ki is sorsolhatjuk.</w:t>
      </w:r>
    </w:p>
    <w:p w:rsidR="00000000" w:rsidDel="00000000" w:rsidP="00000000" w:rsidRDefault="00000000" w:rsidRPr="00000000" w14:paraId="00000068">
      <w:pPr>
        <w:jc w:val="both"/>
        <w:rPr/>
      </w:pPr>
      <w:r w:rsidDel="00000000" w:rsidR="00000000" w:rsidRPr="00000000">
        <w:rPr>
          <w:rtl w:val="0"/>
        </w:rPr>
        <w:t xml:space="preserve">A „vízcseppek” az állomáson elhelyezett borítékból, vagy vászonzsákból húznak egy-egy cetlit, amely azt tartalmazza, mi történik velük és mi az úti céljuk, ezt írják rá a menetrendjükre. Aztán tegyék vissza a cetlit a borítékba vagy vászontáskába. Amikor a körfogás szó elhangzik, minden gyerek vándoroljon arra az állomásra, amit a cetlijén olvasott. Ott újra húznak, majd újra elhangzik a körforgás szó.</w:t>
      </w:r>
    </w:p>
    <w:p w:rsidR="00000000" w:rsidDel="00000000" w:rsidP="00000000" w:rsidRDefault="00000000" w:rsidRPr="00000000" w14:paraId="00000069">
      <w:pPr>
        <w:jc w:val="both"/>
        <w:rPr/>
      </w:pPr>
      <w:r w:rsidDel="00000000" w:rsidR="00000000" w:rsidRPr="00000000">
        <w:rPr>
          <w:rtl w:val="0"/>
        </w:rPr>
        <w:t xml:space="preserve">Folytassuk a játékot úgy, hogy az úti cél keresést megismételjük kb. tízszer, hogy minden vízcsepp párszor eljusson a Felhő állomásra.</w:t>
      </w:r>
    </w:p>
    <w:p w:rsidR="00000000" w:rsidDel="00000000" w:rsidP="00000000" w:rsidRDefault="00000000" w:rsidRPr="00000000" w14:paraId="0000006A">
      <w:pPr>
        <w:jc w:val="both"/>
        <w:rPr/>
      </w:pPr>
      <w:r w:rsidDel="00000000" w:rsidR="00000000" w:rsidRPr="00000000">
        <w:rPr>
          <w:rtl w:val="0"/>
        </w:rPr>
        <w:t xml:space="preserve">Ezután a gyerekek – a kész menetrendjük segítségével – írjanak egy rövid történetet arról a vízcseppről, amelynek az útját bejárták. </w:t>
      </w:r>
    </w:p>
    <w:p w:rsidR="00000000" w:rsidDel="00000000" w:rsidP="00000000" w:rsidRDefault="00000000" w:rsidRPr="00000000" w14:paraId="0000006B">
      <w:pPr>
        <w:jc w:val="both"/>
        <w:rPr/>
      </w:pPr>
      <w:r w:rsidDel="00000000" w:rsidR="00000000" w:rsidRPr="00000000">
        <w:rPr>
          <w:rtl w:val="0"/>
        </w:rPr>
        <w:t xml:space="preserve">Írjuk fel a hét állomás nevét a táblára. A Felhővel kezdve sorolják fel a gyerekek, hányféleképpen jutott a felhőig a vízcsepp. A táblán ezt úgy ábrázoljuk, hogy az egyes szóba kerülő állomásoktól nyilat húzunk a Felhőhöz. Megismételhetjük ezt a többi állomással is.</w:t>
      </w:r>
    </w:p>
    <w:p w:rsidR="00000000" w:rsidDel="00000000" w:rsidP="00000000" w:rsidRDefault="00000000" w:rsidRPr="00000000" w14:paraId="0000006C">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l" w:default="1">
    <w:name w:val="Normal"/>
    <w:qFormat w:val="1"/>
  </w:style>
  <w:style w:type="paragraph" w:styleId="Cmsor1">
    <w:name w:val="heading 1"/>
    <w:basedOn w:val="Norml"/>
    <w:next w:val="Norml"/>
    <w:link w:val="Cmsor1Char"/>
    <w:uiPriority w:val="9"/>
    <w:qFormat w:val="1"/>
    <w:rsid w:val="005F39A2"/>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Cmsor2">
    <w:name w:val="heading 2"/>
    <w:basedOn w:val="Norml"/>
    <w:next w:val="Norml"/>
    <w:link w:val="Cmsor2Char"/>
    <w:uiPriority w:val="9"/>
    <w:semiHidden w:val="1"/>
    <w:unhideWhenUsed w:val="1"/>
    <w:qFormat w:val="1"/>
    <w:rsid w:val="005F39A2"/>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Cmsor3">
    <w:name w:val="heading 3"/>
    <w:basedOn w:val="Norml"/>
    <w:next w:val="Norml"/>
    <w:link w:val="Cmsor3Char"/>
    <w:uiPriority w:val="9"/>
    <w:semiHidden w:val="1"/>
    <w:unhideWhenUsed w:val="1"/>
    <w:qFormat w:val="1"/>
    <w:rsid w:val="005F39A2"/>
    <w:pPr>
      <w:keepNext w:val="1"/>
      <w:keepLines w:val="1"/>
      <w:spacing w:after="80" w:before="160"/>
      <w:outlineLvl w:val="2"/>
    </w:pPr>
    <w:rPr>
      <w:rFonts w:cstheme="majorBidi" w:eastAsiaTheme="majorEastAsia"/>
      <w:color w:val="2f5496" w:themeColor="accent1" w:themeShade="0000BF"/>
      <w:sz w:val="28"/>
      <w:szCs w:val="28"/>
    </w:rPr>
  </w:style>
  <w:style w:type="paragraph" w:styleId="Cmsor4">
    <w:name w:val="heading 4"/>
    <w:basedOn w:val="Norml"/>
    <w:next w:val="Norml"/>
    <w:link w:val="Cmsor4Char"/>
    <w:uiPriority w:val="9"/>
    <w:semiHidden w:val="1"/>
    <w:unhideWhenUsed w:val="1"/>
    <w:qFormat w:val="1"/>
    <w:rsid w:val="005F39A2"/>
    <w:pPr>
      <w:keepNext w:val="1"/>
      <w:keepLines w:val="1"/>
      <w:spacing w:after="40" w:before="80"/>
      <w:outlineLvl w:val="3"/>
    </w:pPr>
    <w:rPr>
      <w:rFonts w:cstheme="majorBidi" w:eastAsiaTheme="majorEastAsia"/>
      <w:i w:val="1"/>
      <w:iCs w:val="1"/>
      <w:color w:val="2f5496" w:themeColor="accent1" w:themeShade="0000BF"/>
    </w:rPr>
  </w:style>
  <w:style w:type="paragraph" w:styleId="Cmsor5">
    <w:name w:val="heading 5"/>
    <w:basedOn w:val="Norml"/>
    <w:next w:val="Norml"/>
    <w:link w:val="Cmsor5Char"/>
    <w:uiPriority w:val="9"/>
    <w:semiHidden w:val="1"/>
    <w:unhideWhenUsed w:val="1"/>
    <w:qFormat w:val="1"/>
    <w:rsid w:val="005F39A2"/>
    <w:pPr>
      <w:keepNext w:val="1"/>
      <w:keepLines w:val="1"/>
      <w:spacing w:after="40" w:before="80"/>
      <w:outlineLvl w:val="4"/>
    </w:pPr>
    <w:rPr>
      <w:rFonts w:cstheme="majorBidi" w:eastAsiaTheme="majorEastAsia"/>
      <w:color w:val="2f5496" w:themeColor="accent1" w:themeShade="0000BF"/>
    </w:rPr>
  </w:style>
  <w:style w:type="paragraph" w:styleId="Cmsor6">
    <w:name w:val="heading 6"/>
    <w:basedOn w:val="Norml"/>
    <w:next w:val="Norml"/>
    <w:link w:val="Cmsor6Char"/>
    <w:uiPriority w:val="9"/>
    <w:semiHidden w:val="1"/>
    <w:unhideWhenUsed w:val="1"/>
    <w:qFormat w:val="1"/>
    <w:rsid w:val="005F39A2"/>
    <w:pPr>
      <w:keepNext w:val="1"/>
      <w:keepLines w:val="1"/>
      <w:spacing w:after="0" w:before="40"/>
      <w:outlineLvl w:val="5"/>
    </w:pPr>
    <w:rPr>
      <w:rFonts w:cstheme="majorBidi" w:eastAsiaTheme="majorEastAsia"/>
      <w:i w:val="1"/>
      <w:iCs w:val="1"/>
      <w:color w:val="595959" w:themeColor="text1" w:themeTint="0000A6"/>
    </w:rPr>
  </w:style>
  <w:style w:type="paragraph" w:styleId="Cmsor7">
    <w:name w:val="heading 7"/>
    <w:basedOn w:val="Norml"/>
    <w:next w:val="Norml"/>
    <w:link w:val="Cmsor7Char"/>
    <w:uiPriority w:val="9"/>
    <w:semiHidden w:val="1"/>
    <w:unhideWhenUsed w:val="1"/>
    <w:qFormat w:val="1"/>
    <w:rsid w:val="005F39A2"/>
    <w:pPr>
      <w:keepNext w:val="1"/>
      <w:keepLines w:val="1"/>
      <w:spacing w:after="0" w:before="40"/>
      <w:outlineLvl w:val="6"/>
    </w:pPr>
    <w:rPr>
      <w:rFonts w:cstheme="majorBidi" w:eastAsiaTheme="majorEastAsia"/>
      <w:color w:val="595959" w:themeColor="text1" w:themeTint="0000A6"/>
    </w:rPr>
  </w:style>
  <w:style w:type="paragraph" w:styleId="Cmsor8">
    <w:name w:val="heading 8"/>
    <w:basedOn w:val="Norml"/>
    <w:next w:val="Norml"/>
    <w:link w:val="Cmsor8Char"/>
    <w:uiPriority w:val="9"/>
    <w:semiHidden w:val="1"/>
    <w:unhideWhenUsed w:val="1"/>
    <w:qFormat w:val="1"/>
    <w:rsid w:val="005F39A2"/>
    <w:pPr>
      <w:keepNext w:val="1"/>
      <w:keepLines w:val="1"/>
      <w:spacing w:after="0"/>
      <w:outlineLvl w:val="7"/>
    </w:pPr>
    <w:rPr>
      <w:rFonts w:cstheme="majorBidi" w:eastAsiaTheme="majorEastAsia"/>
      <w:i w:val="1"/>
      <w:iCs w:val="1"/>
      <w:color w:val="272727" w:themeColor="text1" w:themeTint="0000D8"/>
    </w:rPr>
  </w:style>
  <w:style w:type="paragraph" w:styleId="Cmsor9">
    <w:name w:val="heading 9"/>
    <w:basedOn w:val="Norml"/>
    <w:next w:val="Norml"/>
    <w:link w:val="Cmsor9Char"/>
    <w:uiPriority w:val="9"/>
    <w:semiHidden w:val="1"/>
    <w:unhideWhenUsed w:val="1"/>
    <w:qFormat w:val="1"/>
    <w:rsid w:val="005F39A2"/>
    <w:pPr>
      <w:keepNext w:val="1"/>
      <w:keepLines w:val="1"/>
      <w:spacing w:after="0"/>
      <w:outlineLvl w:val="8"/>
    </w:pPr>
    <w:rPr>
      <w:rFonts w:cstheme="majorBidi" w:eastAsiaTheme="majorEastAsia"/>
      <w:color w:val="272727" w:themeColor="text1" w:themeTint="0000D8"/>
    </w:rPr>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character" w:styleId="Cmsor1Char" w:customStyle="1">
    <w:name w:val="Címsor 1 Char"/>
    <w:basedOn w:val="Bekezdsalapbettpusa"/>
    <w:link w:val="Cmsor1"/>
    <w:uiPriority w:val="9"/>
    <w:rsid w:val="005F39A2"/>
    <w:rPr>
      <w:rFonts w:asciiTheme="majorHAnsi" w:cstheme="majorBidi" w:eastAsiaTheme="majorEastAsia" w:hAnsiTheme="majorHAnsi"/>
      <w:color w:val="2f5496" w:themeColor="accent1" w:themeShade="0000BF"/>
      <w:sz w:val="40"/>
      <w:szCs w:val="40"/>
    </w:rPr>
  </w:style>
  <w:style w:type="character" w:styleId="Cmsor2Char" w:customStyle="1">
    <w:name w:val="Címsor 2 Char"/>
    <w:basedOn w:val="Bekezdsalapbettpusa"/>
    <w:link w:val="Cmsor2"/>
    <w:uiPriority w:val="9"/>
    <w:semiHidden w:val="1"/>
    <w:rsid w:val="005F39A2"/>
    <w:rPr>
      <w:rFonts w:asciiTheme="majorHAnsi" w:cstheme="majorBidi" w:eastAsiaTheme="majorEastAsia" w:hAnsiTheme="majorHAnsi"/>
      <w:color w:val="2f5496" w:themeColor="accent1" w:themeShade="0000BF"/>
      <w:sz w:val="32"/>
      <w:szCs w:val="32"/>
    </w:rPr>
  </w:style>
  <w:style w:type="character" w:styleId="Cmsor3Char" w:customStyle="1">
    <w:name w:val="Címsor 3 Char"/>
    <w:basedOn w:val="Bekezdsalapbettpusa"/>
    <w:link w:val="Cmsor3"/>
    <w:uiPriority w:val="9"/>
    <w:semiHidden w:val="1"/>
    <w:rsid w:val="005F39A2"/>
    <w:rPr>
      <w:rFonts w:cstheme="majorBidi" w:eastAsiaTheme="majorEastAsia"/>
      <w:color w:val="2f5496" w:themeColor="accent1" w:themeShade="0000BF"/>
      <w:sz w:val="28"/>
      <w:szCs w:val="28"/>
    </w:rPr>
  </w:style>
  <w:style w:type="character" w:styleId="Cmsor4Char" w:customStyle="1">
    <w:name w:val="Címsor 4 Char"/>
    <w:basedOn w:val="Bekezdsalapbettpusa"/>
    <w:link w:val="Cmsor4"/>
    <w:uiPriority w:val="9"/>
    <w:semiHidden w:val="1"/>
    <w:rsid w:val="005F39A2"/>
    <w:rPr>
      <w:rFonts w:cstheme="majorBidi" w:eastAsiaTheme="majorEastAsia"/>
      <w:i w:val="1"/>
      <w:iCs w:val="1"/>
      <w:color w:val="2f5496" w:themeColor="accent1" w:themeShade="0000BF"/>
    </w:rPr>
  </w:style>
  <w:style w:type="character" w:styleId="Cmsor5Char" w:customStyle="1">
    <w:name w:val="Címsor 5 Char"/>
    <w:basedOn w:val="Bekezdsalapbettpusa"/>
    <w:link w:val="Cmsor5"/>
    <w:uiPriority w:val="9"/>
    <w:semiHidden w:val="1"/>
    <w:rsid w:val="005F39A2"/>
    <w:rPr>
      <w:rFonts w:cstheme="majorBidi" w:eastAsiaTheme="majorEastAsia"/>
      <w:color w:val="2f5496" w:themeColor="accent1" w:themeShade="0000BF"/>
    </w:rPr>
  </w:style>
  <w:style w:type="character" w:styleId="Cmsor6Char" w:customStyle="1">
    <w:name w:val="Címsor 6 Char"/>
    <w:basedOn w:val="Bekezdsalapbettpusa"/>
    <w:link w:val="Cmsor6"/>
    <w:uiPriority w:val="9"/>
    <w:semiHidden w:val="1"/>
    <w:rsid w:val="005F39A2"/>
    <w:rPr>
      <w:rFonts w:cstheme="majorBidi" w:eastAsiaTheme="majorEastAsia"/>
      <w:i w:val="1"/>
      <w:iCs w:val="1"/>
      <w:color w:val="595959" w:themeColor="text1" w:themeTint="0000A6"/>
    </w:rPr>
  </w:style>
  <w:style w:type="character" w:styleId="Cmsor7Char" w:customStyle="1">
    <w:name w:val="Címsor 7 Char"/>
    <w:basedOn w:val="Bekezdsalapbettpusa"/>
    <w:link w:val="Cmsor7"/>
    <w:uiPriority w:val="9"/>
    <w:semiHidden w:val="1"/>
    <w:rsid w:val="005F39A2"/>
    <w:rPr>
      <w:rFonts w:cstheme="majorBidi" w:eastAsiaTheme="majorEastAsia"/>
      <w:color w:val="595959" w:themeColor="text1" w:themeTint="0000A6"/>
    </w:rPr>
  </w:style>
  <w:style w:type="character" w:styleId="Cmsor8Char" w:customStyle="1">
    <w:name w:val="Címsor 8 Char"/>
    <w:basedOn w:val="Bekezdsalapbettpusa"/>
    <w:link w:val="Cmsor8"/>
    <w:uiPriority w:val="9"/>
    <w:semiHidden w:val="1"/>
    <w:rsid w:val="005F39A2"/>
    <w:rPr>
      <w:rFonts w:cstheme="majorBidi" w:eastAsiaTheme="majorEastAsia"/>
      <w:i w:val="1"/>
      <w:iCs w:val="1"/>
      <w:color w:val="272727" w:themeColor="text1" w:themeTint="0000D8"/>
    </w:rPr>
  </w:style>
  <w:style w:type="character" w:styleId="Cmsor9Char" w:customStyle="1">
    <w:name w:val="Címsor 9 Char"/>
    <w:basedOn w:val="Bekezdsalapbettpusa"/>
    <w:link w:val="Cmsor9"/>
    <w:uiPriority w:val="9"/>
    <w:semiHidden w:val="1"/>
    <w:rsid w:val="005F39A2"/>
    <w:rPr>
      <w:rFonts w:cstheme="majorBidi" w:eastAsiaTheme="majorEastAsia"/>
      <w:color w:val="272727" w:themeColor="text1" w:themeTint="0000D8"/>
    </w:rPr>
  </w:style>
  <w:style w:type="paragraph" w:styleId="Cm">
    <w:name w:val="Title"/>
    <w:basedOn w:val="Norml"/>
    <w:next w:val="Norml"/>
    <w:link w:val="CmChar"/>
    <w:uiPriority w:val="10"/>
    <w:qFormat w:val="1"/>
    <w:rsid w:val="005F39A2"/>
    <w:pPr>
      <w:spacing w:after="80" w:line="240" w:lineRule="auto"/>
      <w:contextualSpacing w:val="1"/>
    </w:pPr>
    <w:rPr>
      <w:rFonts w:asciiTheme="majorHAnsi" w:cstheme="majorBidi" w:eastAsiaTheme="majorEastAsia" w:hAnsiTheme="majorHAnsi"/>
      <w:spacing w:val="-10"/>
      <w:kern w:val="28"/>
      <w:sz w:val="56"/>
      <w:szCs w:val="56"/>
    </w:rPr>
  </w:style>
  <w:style w:type="character" w:styleId="CmChar" w:customStyle="1">
    <w:name w:val="Cím Char"/>
    <w:basedOn w:val="Bekezdsalapbettpusa"/>
    <w:link w:val="Cm"/>
    <w:uiPriority w:val="10"/>
    <w:rsid w:val="005F39A2"/>
    <w:rPr>
      <w:rFonts w:asciiTheme="majorHAnsi" w:cstheme="majorBidi" w:eastAsiaTheme="majorEastAsia" w:hAnsiTheme="majorHAnsi"/>
      <w:spacing w:val="-10"/>
      <w:kern w:val="28"/>
      <w:sz w:val="56"/>
      <w:szCs w:val="56"/>
    </w:rPr>
  </w:style>
  <w:style w:type="paragraph" w:styleId="Alcm">
    <w:name w:val="Subtitle"/>
    <w:basedOn w:val="Norml"/>
    <w:next w:val="Norml"/>
    <w:link w:val="AlcmChar"/>
    <w:uiPriority w:val="11"/>
    <w:qFormat w:val="1"/>
    <w:rsid w:val="005F39A2"/>
    <w:pPr>
      <w:numPr>
        <w:ilvl w:val="1"/>
      </w:numPr>
    </w:pPr>
    <w:rPr>
      <w:rFonts w:cstheme="majorBidi" w:eastAsiaTheme="majorEastAsia"/>
      <w:color w:val="595959" w:themeColor="text1" w:themeTint="0000A6"/>
      <w:spacing w:val="15"/>
      <w:sz w:val="28"/>
      <w:szCs w:val="28"/>
    </w:rPr>
  </w:style>
  <w:style w:type="character" w:styleId="AlcmChar" w:customStyle="1">
    <w:name w:val="Alcím Char"/>
    <w:basedOn w:val="Bekezdsalapbettpusa"/>
    <w:link w:val="Alcm"/>
    <w:uiPriority w:val="11"/>
    <w:rsid w:val="005F39A2"/>
    <w:rPr>
      <w:rFonts w:cstheme="majorBidi" w:eastAsiaTheme="majorEastAsia"/>
      <w:color w:val="595959" w:themeColor="text1" w:themeTint="0000A6"/>
      <w:spacing w:val="15"/>
      <w:sz w:val="28"/>
      <w:szCs w:val="28"/>
    </w:rPr>
  </w:style>
  <w:style w:type="paragraph" w:styleId="Idzet">
    <w:name w:val="Quote"/>
    <w:basedOn w:val="Norml"/>
    <w:next w:val="Norml"/>
    <w:link w:val="IdzetChar"/>
    <w:uiPriority w:val="29"/>
    <w:qFormat w:val="1"/>
    <w:rsid w:val="005F39A2"/>
    <w:pPr>
      <w:spacing w:before="160"/>
      <w:jc w:val="center"/>
    </w:pPr>
    <w:rPr>
      <w:i w:val="1"/>
      <w:iCs w:val="1"/>
      <w:color w:val="404040" w:themeColor="text1" w:themeTint="0000BF"/>
    </w:rPr>
  </w:style>
  <w:style w:type="character" w:styleId="IdzetChar" w:customStyle="1">
    <w:name w:val="Idézet Char"/>
    <w:basedOn w:val="Bekezdsalapbettpusa"/>
    <w:link w:val="Idzet"/>
    <w:uiPriority w:val="29"/>
    <w:rsid w:val="005F39A2"/>
    <w:rPr>
      <w:i w:val="1"/>
      <w:iCs w:val="1"/>
      <w:color w:val="404040" w:themeColor="text1" w:themeTint="0000BF"/>
    </w:rPr>
  </w:style>
  <w:style w:type="paragraph" w:styleId="Listaszerbekezds">
    <w:name w:val="List Paragraph"/>
    <w:basedOn w:val="Norml"/>
    <w:uiPriority w:val="34"/>
    <w:qFormat w:val="1"/>
    <w:rsid w:val="005F39A2"/>
    <w:pPr>
      <w:ind w:left="720"/>
      <w:contextualSpacing w:val="1"/>
    </w:pPr>
  </w:style>
  <w:style w:type="character" w:styleId="Erskiemels">
    <w:name w:val="Intense Emphasis"/>
    <w:basedOn w:val="Bekezdsalapbettpusa"/>
    <w:uiPriority w:val="21"/>
    <w:qFormat w:val="1"/>
    <w:rsid w:val="005F39A2"/>
    <w:rPr>
      <w:i w:val="1"/>
      <w:iCs w:val="1"/>
      <w:color w:val="2f5496" w:themeColor="accent1" w:themeShade="0000BF"/>
    </w:rPr>
  </w:style>
  <w:style w:type="paragraph" w:styleId="Kiemeltidzet">
    <w:name w:val="Intense Quote"/>
    <w:basedOn w:val="Norml"/>
    <w:next w:val="Norml"/>
    <w:link w:val="KiemeltidzetChar"/>
    <w:uiPriority w:val="30"/>
    <w:qFormat w:val="1"/>
    <w:rsid w:val="005F39A2"/>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KiemeltidzetChar" w:customStyle="1">
    <w:name w:val="Kiemelt idézet Char"/>
    <w:basedOn w:val="Bekezdsalapbettpusa"/>
    <w:link w:val="Kiemeltidzet"/>
    <w:uiPriority w:val="30"/>
    <w:rsid w:val="005F39A2"/>
    <w:rPr>
      <w:i w:val="1"/>
      <w:iCs w:val="1"/>
      <w:color w:val="2f5496" w:themeColor="accent1" w:themeShade="0000BF"/>
    </w:rPr>
  </w:style>
  <w:style w:type="character" w:styleId="Ershivatkozs">
    <w:name w:val="Intense Reference"/>
    <w:basedOn w:val="Bekezdsalapbettpusa"/>
    <w:uiPriority w:val="32"/>
    <w:qFormat w:val="1"/>
    <w:rsid w:val="005F39A2"/>
    <w:rPr>
      <w:b w:val="1"/>
      <w:bCs w:val="1"/>
      <w:smallCaps w:val="1"/>
      <w:color w:val="2f5496" w:themeColor="accent1" w:themeShade="0000BF"/>
      <w:spacing w:val="5"/>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xGAJ9kw+hHhhu6MSS92d9ng2OA==">CgMxLjAyDmguNnN5YW1oeXR1NjA2Mg5oLmJtZXBmZDFjbTFxODgAciExOGxROHpSQkl3TnNwRTd4VEprZ3pseEZkMFpyNXBtSHE=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2025-06-10T07:13:00Z</dcterms:created>
  <dc:creator>Csányi Kata</dc:creator>
</cp:coreProperties>
</file>